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39881" w14:textId="7DADAFF8" w:rsidR="003D3D6F" w:rsidRDefault="003D3D6F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7364A0" w:rsidRPr="0038257C" w14:paraId="107CE84D" w14:textId="77777777" w:rsidTr="003F3203">
        <w:tc>
          <w:tcPr>
            <w:tcW w:w="9290" w:type="dxa"/>
            <w:shd w:val="clear" w:color="auto" w:fill="F2F2F2"/>
          </w:tcPr>
          <w:p w14:paraId="64D198F1" w14:textId="77777777" w:rsidR="007364A0" w:rsidRPr="00EF21DD" w:rsidRDefault="007364A0" w:rsidP="003F3203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38257C">
              <w:rPr>
                <w:b/>
                <w:sz w:val="22"/>
                <w:szCs w:val="22"/>
              </w:rPr>
              <w:t>Стандард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8. </w:t>
            </w:r>
            <w:proofErr w:type="spellStart"/>
            <w:r w:rsidRPr="0038257C">
              <w:rPr>
                <w:b/>
                <w:sz w:val="22"/>
                <w:szCs w:val="22"/>
              </w:rPr>
              <w:t>Оцењивање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38257C">
              <w:rPr>
                <w:b/>
                <w:sz w:val="22"/>
                <w:szCs w:val="22"/>
              </w:rPr>
              <w:t>напредовање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b/>
                <w:sz w:val="22"/>
                <w:szCs w:val="22"/>
              </w:rPr>
              <w:t>студената</w:t>
            </w:r>
            <w:proofErr w:type="spellEnd"/>
          </w:p>
          <w:p w14:paraId="57E53DB3" w14:textId="77777777" w:rsidR="007364A0" w:rsidRPr="00EF21DD" w:rsidRDefault="007364A0" w:rsidP="003F3203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38257C">
              <w:rPr>
                <w:sz w:val="22"/>
                <w:szCs w:val="22"/>
              </w:rPr>
              <w:t>Оцењивање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студената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врши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непрекидним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праћењем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рада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студената</w:t>
            </w:r>
            <w:proofErr w:type="spellEnd"/>
            <w:r w:rsidRPr="0038257C">
              <w:rPr>
                <w:sz w:val="22"/>
                <w:szCs w:val="22"/>
              </w:rPr>
              <w:t xml:space="preserve"> и </w:t>
            </w:r>
            <w:proofErr w:type="spellStart"/>
            <w:r w:rsidRPr="0038257C">
              <w:rPr>
                <w:sz w:val="22"/>
                <w:szCs w:val="22"/>
              </w:rPr>
              <w:t>на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основу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поена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стечених</w:t>
            </w:r>
            <w:proofErr w:type="spellEnd"/>
            <w:r w:rsidRPr="0038257C">
              <w:rPr>
                <w:sz w:val="22"/>
                <w:szCs w:val="22"/>
              </w:rPr>
              <w:t xml:space="preserve">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proofErr w:type="spellStart"/>
            <w:r w:rsidRPr="0038257C">
              <w:rPr>
                <w:sz w:val="22"/>
                <w:szCs w:val="22"/>
              </w:rPr>
              <w:t>предиспитни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>џ</w:t>
            </w:r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обавеза</w:t>
            </w:r>
            <w:proofErr w:type="spellEnd"/>
            <w:r w:rsidRPr="0038257C">
              <w:rPr>
                <w:sz w:val="22"/>
                <w:szCs w:val="22"/>
              </w:rPr>
              <w:t xml:space="preserve">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испит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7364A0" w:rsidRPr="0038257C" w14:paraId="25734857" w14:textId="77777777" w:rsidTr="003F3203">
        <w:tc>
          <w:tcPr>
            <w:tcW w:w="9290" w:type="dxa"/>
            <w:tcBorders>
              <w:bottom w:val="single" w:sz="12" w:space="0" w:color="auto"/>
            </w:tcBorders>
          </w:tcPr>
          <w:p w14:paraId="22E89782" w14:textId="77777777" w:rsidR="007364A0" w:rsidRDefault="007364A0" w:rsidP="003F320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50091F48" w14:textId="77777777" w:rsidR="007364A0" w:rsidRDefault="007364A0" w:rsidP="003F3203">
            <w:pPr>
              <w:rPr>
                <w:sz w:val="22"/>
                <w:szCs w:val="22"/>
                <w:lang w:val="sr-Cyrl-CS"/>
              </w:rPr>
            </w:pPr>
          </w:p>
          <w:p w14:paraId="0901EAD2" w14:textId="77777777" w:rsidR="007364A0" w:rsidRPr="0001102C" w:rsidRDefault="007364A0" w:rsidP="003F3203">
            <w:pPr>
              <w:rPr>
                <w:sz w:val="24"/>
                <w:szCs w:val="24"/>
                <w:lang w:val="sr-Cyrl-CS"/>
              </w:rPr>
            </w:pPr>
            <w:r w:rsidRPr="0001102C">
              <w:rPr>
                <w:sz w:val="24"/>
                <w:szCs w:val="24"/>
                <w:lang w:val="sr-Cyrl-CS"/>
              </w:rPr>
              <w:t xml:space="preserve">Студијски програм превиђа подједнаку расподелу ЕСПБ поена између курсева који чине програм, са изузетком часова праксе, чиме се остварује баланс између делова програма и индивидуалног оптерећења студената.  </w:t>
            </w:r>
          </w:p>
          <w:p w14:paraId="299A2FB7" w14:textId="77777777" w:rsidR="007364A0" w:rsidRPr="0001102C" w:rsidRDefault="007364A0" w:rsidP="003F3203">
            <w:pPr>
              <w:rPr>
                <w:sz w:val="24"/>
                <w:szCs w:val="24"/>
                <w:lang w:val="sr-Cyrl-CS"/>
              </w:rPr>
            </w:pPr>
          </w:p>
          <w:p w14:paraId="1B254684" w14:textId="6B467DE9" w:rsidR="007364A0" w:rsidRPr="0001102C" w:rsidRDefault="007364A0" w:rsidP="003F3203">
            <w:pPr>
              <w:rPr>
                <w:sz w:val="24"/>
                <w:szCs w:val="24"/>
                <w:lang w:val="sr-Cyrl-CS" w:eastAsia="ar-SA"/>
              </w:rPr>
            </w:pPr>
            <w:r w:rsidRPr="0001102C">
              <w:rPr>
                <w:sz w:val="24"/>
                <w:szCs w:val="24"/>
                <w:lang w:val="sr-Cyrl-CS"/>
              </w:rPr>
              <w:t>Оцењивање студената усклађено је са захтевом да се њихов рад током извођења наставе не само стимулише, него и адекватно прати системом оцењивања и награђивања показаних резултата. У складу са стандардима, предиспитне обавезе студената варирају између 30 и 70 поена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Cyrl-RS"/>
              </w:rPr>
              <w:t>на свим курсевима програма</w:t>
            </w:r>
            <w:r w:rsidRPr="0001102C">
              <w:rPr>
                <w:sz w:val="24"/>
                <w:szCs w:val="24"/>
                <w:lang w:val="sr-Cyrl-CS"/>
              </w:rPr>
              <w:t xml:space="preserve">. Студенти унапред знају на које начине и када у току семестра стичу </w:t>
            </w:r>
            <w:r>
              <w:rPr>
                <w:sz w:val="24"/>
                <w:szCs w:val="24"/>
                <w:lang w:val="sr-Cyrl-CS"/>
              </w:rPr>
              <w:t>предиспитне</w:t>
            </w:r>
            <w:r w:rsidRPr="0001102C">
              <w:rPr>
                <w:sz w:val="24"/>
                <w:szCs w:val="24"/>
                <w:lang w:val="sr-Cyrl-CS"/>
              </w:rPr>
              <w:t xml:space="preserve"> поене.  </w:t>
            </w:r>
          </w:p>
          <w:p w14:paraId="000EF0ED" w14:textId="77777777" w:rsidR="007364A0" w:rsidRPr="0001102C" w:rsidRDefault="007364A0" w:rsidP="003F3203">
            <w:pPr>
              <w:rPr>
                <w:sz w:val="24"/>
                <w:szCs w:val="24"/>
                <w:lang w:val="sr-Latn-RS"/>
              </w:rPr>
            </w:pPr>
          </w:p>
          <w:p w14:paraId="583D65B3" w14:textId="1CFC3FCF" w:rsidR="007364A0" w:rsidRPr="0001102C" w:rsidRDefault="007364A0" w:rsidP="003F3203">
            <w:pPr>
              <w:rPr>
                <w:sz w:val="24"/>
                <w:szCs w:val="24"/>
                <w:lang w:val="sr-Cyrl-CS"/>
              </w:rPr>
            </w:pPr>
            <w:r w:rsidRPr="0001102C">
              <w:rPr>
                <w:sz w:val="24"/>
                <w:szCs w:val="24"/>
                <w:lang w:val="sr-Cyrl-CS"/>
              </w:rPr>
              <w:t>На свим курсевима предвиђени су облици директног ангажовања</w:t>
            </w:r>
            <w:r>
              <w:rPr>
                <w:sz w:val="24"/>
                <w:szCs w:val="24"/>
                <w:lang w:val="sr-Cyrl-CS"/>
              </w:rPr>
              <w:t xml:space="preserve"> студената</w:t>
            </w:r>
            <w:r w:rsidRPr="0001102C">
              <w:rPr>
                <w:sz w:val="24"/>
                <w:szCs w:val="24"/>
                <w:lang w:val="sr-Cyrl-CS"/>
              </w:rPr>
              <w:t xml:space="preserve"> током студија, као и најмање једна (а по правилу две) провер</w:t>
            </w:r>
            <w:r>
              <w:rPr>
                <w:sz w:val="24"/>
                <w:szCs w:val="24"/>
                <w:lang w:val="sr-Cyrl-CS"/>
              </w:rPr>
              <w:t>а</w:t>
            </w:r>
            <w:r w:rsidRPr="0001102C">
              <w:rPr>
                <w:sz w:val="24"/>
                <w:szCs w:val="24"/>
                <w:lang w:val="sr-Cyrl-CS"/>
              </w:rPr>
              <w:t xml:space="preserve"> знања током семестра</w:t>
            </w:r>
            <w:r>
              <w:rPr>
                <w:sz w:val="24"/>
                <w:szCs w:val="24"/>
                <w:lang w:val="sr-Cyrl-CS"/>
              </w:rPr>
              <w:t xml:space="preserve"> (колоквијуми, есеји и семинарски радови)</w:t>
            </w:r>
            <w:r w:rsidRPr="0001102C">
              <w:rPr>
                <w:sz w:val="24"/>
                <w:szCs w:val="24"/>
                <w:lang w:val="sr-Cyrl-CS"/>
              </w:rPr>
              <w:t xml:space="preserve">, с циљем да коначни испит буде у највећој мери спремљен током извођења наставе, а не у испитном року. </w:t>
            </w:r>
          </w:p>
          <w:p w14:paraId="4673674F" w14:textId="77777777" w:rsidR="007364A0" w:rsidRPr="0001102C" w:rsidRDefault="007364A0" w:rsidP="003F3203">
            <w:pPr>
              <w:rPr>
                <w:sz w:val="24"/>
                <w:szCs w:val="24"/>
                <w:lang w:val="sr-Cyrl-CS"/>
              </w:rPr>
            </w:pPr>
          </w:p>
          <w:p w14:paraId="544F1CA9" w14:textId="77777777" w:rsidR="007364A0" w:rsidRPr="0001102C" w:rsidRDefault="007364A0" w:rsidP="003F3203">
            <w:pPr>
              <w:rPr>
                <w:sz w:val="24"/>
                <w:szCs w:val="24"/>
                <w:lang w:val="sr-Cyrl-CS"/>
              </w:rPr>
            </w:pPr>
            <w:r w:rsidRPr="0001102C">
              <w:rPr>
                <w:sz w:val="24"/>
                <w:szCs w:val="24"/>
                <w:lang w:val="sr-Cyrl-CS"/>
              </w:rPr>
              <w:t>Пошто се ради о једногодишњим студијама, систем праћења напредовања студената није потребно посебно правити. Основни задатак ће бити да се редовно анализира успех студената на сваком курсу појединачно и да се прати укупан број успешно завршених и просечан успех студената на овом програму.</w:t>
            </w:r>
          </w:p>
          <w:p w14:paraId="7A0B6CDD" w14:textId="77777777" w:rsidR="007364A0" w:rsidRDefault="007364A0" w:rsidP="003F3203">
            <w:pPr>
              <w:rPr>
                <w:sz w:val="22"/>
                <w:szCs w:val="22"/>
                <w:lang w:val="sr-Cyrl-CS"/>
              </w:rPr>
            </w:pPr>
          </w:p>
          <w:p w14:paraId="235C4296" w14:textId="77777777" w:rsidR="007364A0" w:rsidRPr="00EF21DD" w:rsidRDefault="007364A0" w:rsidP="003F3203">
            <w:pPr>
              <w:widowControl/>
              <w:autoSpaceDE/>
              <w:autoSpaceDN/>
              <w:adjustRightInd/>
              <w:ind w:left="17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7364A0" w:rsidRPr="0038257C" w14:paraId="6973142E" w14:textId="77777777" w:rsidTr="003F3203">
        <w:trPr>
          <w:trHeight w:val="1295"/>
        </w:trPr>
        <w:tc>
          <w:tcPr>
            <w:tcW w:w="9290" w:type="dxa"/>
            <w:shd w:val="clear" w:color="auto" w:fill="F2F2F2"/>
          </w:tcPr>
          <w:p w14:paraId="52AAEEE5" w14:textId="77777777" w:rsidR="007364A0" w:rsidRDefault="007364A0" w:rsidP="003F3203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14:paraId="029BB75D" w14:textId="77777777" w:rsidR="007364A0" w:rsidRPr="00EF21DD" w:rsidRDefault="007364A0" w:rsidP="003F3203">
            <w:pPr>
              <w:rPr>
                <w:sz w:val="22"/>
                <w:szCs w:val="22"/>
                <w:lang w:val="sr-Cyrl-CS"/>
              </w:rPr>
            </w:pPr>
            <w:hyperlink r:id="rId4" w:history="1"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</w:hyperlink>
            <w:r w:rsidRPr="003E7F0B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2AD61B0A" w14:textId="77777777" w:rsidR="007364A0" w:rsidRDefault="007364A0" w:rsidP="003F3203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hyperlink r:id="rId5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proofErr w:type="spellStart"/>
            <w:r w:rsidRPr="0038257C">
              <w:rPr>
                <w:bCs/>
                <w:sz w:val="22"/>
                <w:szCs w:val="22"/>
              </w:rPr>
              <w:t>студијском</w:t>
            </w:r>
            <w:proofErr w:type="spellEnd"/>
            <w:r w:rsidRPr="0038257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bCs/>
                <w:sz w:val="22"/>
                <w:szCs w:val="22"/>
              </w:rPr>
              <w:t>програму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14:paraId="72D82792" w14:textId="77777777" w:rsidR="007364A0" w:rsidRPr="0038257C" w:rsidRDefault="007364A0" w:rsidP="003F3203">
            <w:pPr>
              <w:rPr>
                <w:bCs/>
                <w:sz w:val="22"/>
                <w:szCs w:val="22"/>
                <w:lang w:val="sr-Cyrl-RS"/>
              </w:rPr>
            </w:pPr>
            <w:hyperlink r:id="rId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</w:hyperlink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К</w:t>
            </w:r>
            <w:r w:rsidRPr="0038257C">
              <w:rPr>
                <w:sz w:val="22"/>
                <w:szCs w:val="22"/>
                <w:lang w:val="sr-Cyrl-CS"/>
              </w:rPr>
              <w:t>њ</w:t>
            </w:r>
            <w:proofErr w:type="spellStart"/>
            <w:r w:rsidRPr="0038257C">
              <w:rPr>
                <w:sz w:val="22"/>
                <w:szCs w:val="22"/>
              </w:rPr>
              <w:t>ига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предмета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-</w:t>
            </w:r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(у </w:t>
            </w:r>
            <w:r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7EDA2A8F" w14:textId="77777777" w:rsidR="007364A0" w:rsidRPr="0038257C" w:rsidRDefault="007364A0" w:rsidP="007364A0">
      <w:pPr>
        <w:rPr>
          <w:sz w:val="22"/>
          <w:szCs w:val="22"/>
          <w:lang w:val="sr-Cyrl-CS"/>
        </w:rPr>
      </w:pPr>
    </w:p>
    <w:p w14:paraId="0B44ADF0" w14:textId="77777777" w:rsidR="007364A0" w:rsidRDefault="007364A0"/>
    <w:sectPr w:rsidR="00736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4A0"/>
    <w:rsid w:val="003D3D6F"/>
    <w:rsid w:val="0073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A21E"/>
  <w15:chartTrackingRefBased/>
  <w15:docId w15:val="{3EC75AE5-AB24-425C-A911-41B3F552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4A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364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Users/IlijaK/AppData/Local/Downloads/Tabele/Tabela%205.2.doc" TargetMode="External"/><Relationship Id="rId5" Type="http://schemas.openxmlformats.org/officeDocument/2006/relationships/hyperlink" Target="../../../../Users/IlijaK/AppData/Local/Downloads/Tabele/Tabela%208.2.docx" TargetMode="External"/><Relationship Id="rId4" Type="http://schemas.openxmlformats.org/officeDocument/2006/relationships/hyperlink" Target="../../../../Users/IlijaK/AppData/Local/Downloads/Tabele/Tabela%208.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Spasojevic</dc:creator>
  <cp:keywords/>
  <dc:description/>
  <cp:lastModifiedBy>Dusan Spasojevic</cp:lastModifiedBy>
  <cp:revision>1</cp:revision>
  <dcterms:created xsi:type="dcterms:W3CDTF">2021-06-15T08:45:00Z</dcterms:created>
  <dcterms:modified xsi:type="dcterms:W3CDTF">2021-06-15T08:47:00Z</dcterms:modified>
</cp:coreProperties>
</file>